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795B" w14:textId="77777777" w:rsidR="00F113D0" w:rsidRDefault="00F113D0" w:rsidP="00311E1C">
      <w:pPr>
        <w:pStyle w:val="NoSpacing"/>
        <w:jc w:val="both"/>
        <w:rPr>
          <w:rFonts w:ascii="Arial" w:hAnsi="Arial" w:cs="Arial"/>
        </w:rPr>
      </w:pPr>
    </w:p>
    <w:p w14:paraId="2A85B1B1" w14:textId="77777777" w:rsidR="00311E1C" w:rsidRDefault="00311E1C" w:rsidP="00311E1C">
      <w:pPr>
        <w:pStyle w:val="NoSpacing"/>
        <w:jc w:val="both"/>
        <w:rPr>
          <w:rFonts w:ascii="Arial" w:hAnsi="Arial" w:cs="Arial"/>
        </w:rPr>
      </w:pPr>
    </w:p>
    <w:p w14:paraId="71E6E20E" w14:textId="77777777" w:rsidR="00311E1C" w:rsidRPr="00163795" w:rsidRDefault="00311E1C" w:rsidP="00311E1C">
      <w:pPr>
        <w:pStyle w:val="NoSpacing"/>
        <w:jc w:val="both"/>
        <w:rPr>
          <w:rFonts w:ascii="Arial" w:hAnsi="Arial" w:cs="Arial"/>
        </w:rPr>
      </w:pPr>
    </w:p>
    <w:p w14:paraId="090E1EED" w14:textId="63B86B59" w:rsidR="00163795" w:rsidRPr="004C1979" w:rsidRDefault="004C1979" w:rsidP="004C1979">
      <w:pPr>
        <w:jc w:val="right"/>
        <w:rPr>
          <w:rFonts w:ascii="Arial" w:hAnsi="Arial" w:cs="Arial"/>
          <w:b/>
          <w:bCs/>
          <w:sz w:val="22"/>
          <w:szCs w:val="22"/>
          <w:lang w:val="lt-LT"/>
        </w:rPr>
      </w:pPr>
      <w:r w:rsidRPr="004C1979">
        <w:rPr>
          <w:rFonts w:ascii="Arial" w:hAnsi="Arial" w:cs="Arial"/>
          <w:b/>
          <w:bCs/>
          <w:sz w:val="22"/>
          <w:szCs w:val="22"/>
          <w:lang w:val="lt-LT"/>
        </w:rPr>
        <w:t>202</w:t>
      </w:r>
      <w:r w:rsidR="00FB018D">
        <w:rPr>
          <w:rFonts w:ascii="Arial" w:hAnsi="Arial" w:cs="Arial"/>
          <w:b/>
          <w:bCs/>
          <w:sz w:val="22"/>
          <w:szCs w:val="22"/>
          <w:lang w:val="lt-LT"/>
        </w:rPr>
        <w:t>5</w:t>
      </w:r>
      <w:r w:rsidRPr="004C1979">
        <w:rPr>
          <w:rFonts w:ascii="Arial" w:hAnsi="Arial" w:cs="Arial"/>
          <w:b/>
          <w:bCs/>
          <w:sz w:val="22"/>
          <w:szCs w:val="22"/>
          <w:lang w:val="lt-LT"/>
        </w:rPr>
        <w:t>-</w:t>
      </w:r>
      <w:r w:rsidR="00251BA0">
        <w:rPr>
          <w:rFonts w:ascii="Arial" w:hAnsi="Arial" w:cs="Arial"/>
          <w:b/>
          <w:bCs/>
          <w:sz w:val="22"/>
          <w:szCs w:val="22"/>
          <w:lang w:val="lt-LT"/>
        </w:rPr>
        <w:t>0</w:t>
      </w:r>
      <w:r w:rsidR="00267CB2">
        <w:rPr>
          <w:rFonts w:ascii="Arial" w:hAnsi="Arial" w:cs="Arial"/>
          <w:b/>
          <w:bCs/>
          <w:sz w:val="22"/>
          <w:szCs w:val="22"/>
          <w:lang w:val="lt-LT"/>
        </w:rPr>
        <w:t>9-2</w:t>
      </w:r>
      <w:r w:rsidR="00AB2696">
        <w:rPr>
          <w:rFonts w:ascii="Arial" w:hAnsi="Arial" w:cs="Arial"/>
          <w:b/>
          <w:bCs/>
          <w:sz w:val="22"/>
          <w:szCs w:val="22"/>
          <w:lang w:val="lt-LT"/>
        </w:rPr>
        <w:t>5</w:t>
      </w:r>
    </w:p>
    <w:p w14:paraId="7DC51A6C" w14:textId="77777777" w:rsidR="00163795" w:rsidRPr="00163795" w:rsidRDefault="00163795" w:rsidP="00163795">
      <w:pPr>
        <w:rPr>
          <w:rFonts w:ascii="Arial" w:hAnsi="Arial" w:cs="Arial"/>
          <w:sz w:val="22"/>
          <w:szCs w:val="22"/>
          <w:lang w:val="lt-LT"/>
        </w:rPr>
      </w:pPr>
    </w:p>
    <w:p w14:paraId="03C57EF6" w14:textId="77777777" w:rsidR="00163795" w:rsidRPr="00163795" w:rsidRDefault="00163795" w:rsidP="00163795">
      <w:pPr>
        <w:rPr>
          <w:rFonts w:ascii="Arial" w:hAnsi="Arial" w:cs="Arial"/>
          <w:sz w:val="22"/>
          <w:szCs w:val="22"/>
          <w:lang w:val="lt-LT"/>
        </w:rPr>
      </w:pPr>
    </w:p>
    <w:p w14:paraId="10BCE261" w14:textId="77777777" w:rsidR="00163795" w:rsidRDefault="00163795" w:rsidP="00163795">
      <w:pPr>
        <w:rPr>
          <w:rFonts w:ascii="Arial" w:hAnsi="Arial" w:cs="Arial"/>
          <w:b/>
          <w:bCs/>
          <w:sz w:val="22"/>
          <w:szCs w:val="22"/>
          <w:lang w:val="lt-LT"/>
        </w:rPr>
      </w:pPr>
    </w:p>
    <w:p w14:paraId="42A37426" w14:textId="631B6CEE" w:rsidR="004C1979" w:rsidRPr="00163795" w:rsidRDefault="004C1979" w:rsidP="004C1979">
      <w:pPr>
        <w:rPr>
          <w:rFonts w:ascii="Arial" w:hAnsi="Arial" w:cs="Arial"/>
          <w:b/>
          <w:bCs/>
          <w:sz w:val="22"/>
          <w:szCs w:val="22"/>
          <w:lang w:val="lt-LT"/>
        </w:rPr>
      </w:pPr>
      <w:r w:rsidRPr="00163795">
        <w:rPr>
          <w:rFonts w:ascii="Arial" w:hAnsi="Arial" w:cs="Arial"/>
          <w:b/>
          <w:bCs/>
          <w:sz w:val="22"/>
          <w:szCs w:val="22"/>
          <w:lang w:val="lt-LT"/>
        </w:rPr>
        <w:t>DĖL PIRKIMO DOKUMENTŲ PAAIŠKINIMO / PATIKSLINIMO</w:t>
      </w:r>
      <w:r>
        <w:rPr>
          <w:rFonts w:ascii="Arial" w:hAnsi="Arial" w:cs="Arial"/>
          <w:b/>
          <w:bCs/>
          <w:sz w:val="22"/>
          <w:szCs w:val="22"/>
          <w:lang w:val="lt-LT"/>
        </w:rPr>
        <w:t xml:space="preserve"> Nr.</w:t>
      </w:r>
      <w:r w:rsidR="00267CB2">
        <w:rPr>
          <w:rFonts w:ascii="Arial" w:hAnsi="Arial" w:cs="Arial"/>
          <w:b/>
          <w:bCs/>
          <w:sz w:val="22"/>
          <w:szCs w:val="22"/>
          <w:lang w:val="lt-LT"/>
        </w:rPr>
        <w:t>1</w:t>
      </w:r>
    </w:p>
    <w:p w14:paraId="1AB90FC5" w14:textId="77777777" w:rsidR="00163795" w:rsidRPr="00163795" w:rsidRDefault="00163795" w:rsidP="00163795">
      <w:pPr>
        <w:rPr>
          <w:rFonts w:ascii="Arial" w:hAnsi="Arial" w:cs="Arial"/>
          <w:sz w:val="22"/>
          <w:szCs w:val="22"/>
          <w:lang w:val="lt-LT"/>
        </w:rPr>
      </w:pPr>
    </w:p>
    <w:p w14:paraId="489EA8E5" w14:textId="13E25915" w:rsidR="00163795" w:rsidRPr="00163795" w:rsidRDefault="00163795" w:rsidP="00E8158A">
      <w:pPr>
        <w:pStyle w:val="BodyText"/>
        <w:ind w:firstLine="360"/>
        <w:jc w:val="both"/>
        <w:rPr>
          <w:rFonts w:ascii="Arial" w:hAnsi="Arial" w:cs="Arial"/>
          <w:sz w:val="22"/>
          <w:szCs w:val="22"/>
        </w:rPr>
      </w:pPr>
      <w:r w:rsidRPr="00163795">
        <w:rPr>
          <w:rFonts w:ascii="Arial" w:hAnsi="Arial" w:cs="Arial"/>
          <w:bCs/>
          <w:sz w:val="22"/>
          <w:szCs w:val="22"/>
        </w:rPr>
        <w:t xml:space="preserve">Akcinė bendrovė </w:t>
      </w:r>
      <w:r w:rsidR="00C1542C">
        <w:rPr>
          <w:rFonts w:ascii="Arial" w:hAnsi="Arial" w:cs="Arial"/>
          <w:bCs/>
          <w:sz w:val="22"/>
          <w:szCs w:val="22"/>
        </w:rPr>
        <w:t>„</w:t>
      </w:r>
      <w:r w:rsidR="009633D2">
        <w:rPr>
          <w:rFonts w:ascii="Arial" w:hAnsi="Arial" w:cs="Arial"/>
          <w:bCs/>
          <w:sz w:val="22"/>
          <w:szCs w:val="22"/>
        </w:rPr>
        <w:t>Via Lietuva</w:t>
      </w:r>
      <w:r w:rsidR="00C1542C">
        <w:rPr>
          <w:rFonts w:ascii="Arial" w:hAnsi="Arial" w:cs="Arial"/>
          <w:bCs/>
          <w:sz w:val="22"/>
          <w:szCs w:val="22"/>
        </w:rPr>
        <w:t>“</w:t>
      </w:r>
      <w:r w:rsidRPr="00163795">
        <w:rPr>
          <w:rFonts w:ascii="Arial" w:hAnsi="Arial" w:cs="Arial"/>
          <w:bCs/>
          <w:sz w:val="22"/>
          <w:szCs w:val="22"/>
        </w:rPr>
        <w:t xml:space="preserve"> </w:t>
      </w:r>
      <w:r w:rsidR="00410FE7">
        <w:rPr>
          <w:rFonts w:ascii="Arial" w:hAnsi="Arial" w:cs="Arial"/>
          <w:bCs/>
          <w:sz w:val="22"/>
          <w:szCs w:val="22"/>
        </w:rPr>
        <w:t xml:space="preserve">(toliau – Perkančioji organizacija) </w:t>
      </w:r>
      <w:r w:rsidRPr="00163795">
        <w:rPr>
          <w:rFonts w:ascii="Arial" w:hAnsi="Arial" w:cs="Arial"/>
          <w:bCs/>
          <w:sz w:val="22"/>
          <w:szCs w:val="22"/>
        </w:rPr>
        <w:t>gavo suinteresuot</w:t>
      </w:r>
      <w:r w:rsidR="00C1542C">
        <w:rPr>
          <w:rFonts w:ascii="Arial" w:hAnsi="Arial" w:cs="Arial"/>
          <w:bCs/>
          <w:sz w:val="22"/>
          <w:szCs w:val="22"/>
        </w:rPr>
        <w:t>o</w:t>
      </w:r>
      <w:r w:rsidRPr="00163795">
        <w:rPr>
          <w:rFonts w:ascii="Arial" w:hAnsi="Arial" w:cs="Arial"/>
          <w:bCs/>
          <w:sz w:val="22"/>
          <w:szCs w:val="22"/>
        </w:rPr>
        <w:t xml:space="preserve"> tiekėj</w:t>
      </w:r>
      <w:r w:rsidR="009633D2">
        <w:rPr>
          <w:rFonts w:ascii="Arial" w:hAnsi="Arial" w:cs="Arial"/>
          <w:bCs/>
          <w:sz w:val="22"/>
          <w:szCs w:val="22"/>
        </w:rPr>
        <w:t>o</w:t>
      </w:r>
      <w:r w:rsidRPr="00163795">
        <w:rPr>
          <w:rFonts w:ascii="Arial" w:hAnsi="Arial" w:cs="Arial"/>
          <w:bCs/>
          <w:sz w:val="22"/>
          <w:szCs w:val="22"/>
        </w:rPr>
        <w:t xml:space="preserve"> klausim</w:t>
      </w:r>
      <w:r w:rsidR="009633D2">
        <w:rPr>
          <w:rFonts w:ascii="Arial" w:hAnsi="Arial" w:cs="Arial"/>
          <w:bCs/>
          <w:sz w:val="22"/>
          <w:szCs w:val="22"/>
        </w:rPr>
        <w:t>ą</w:t>
      </w:r>
      <w:r w:rsidRPr="00163795">
        <w:rPr>
          <w:rFonts w:ascii="Arial" w:hAnsi="Arial" w:cs="Arial"/>
          <w:bCs/>
          <w:sz w:val="22"/>
          <w:szCs w:val="22"/>
        </w:rPr>
        <w:t xml:space="preserve"> </w:t>
      </w:r>
      <w:r w:rsidRPr="00412094">
        <w:rPr>
          <w:rFonts w:ascii="Arial" w:hAnsi="Arial" w:cs="Arial"/>
          <w:bCs/>
          <w:sz w:val="22"/>
          <w:szCs w:val="22"/>
        </w:rPr>
        <w:t xml:space="preserve">dėl </w:t>
      </w:r>
      <w:r w:rsidR="00DD76A6" w:rsidRPr="00412094">
        <w:rPr>
          <w:rFonts w:ascii="Arial" w:hAnsi="Arial" w:cs="Arial"/>
          <w:bCs/>
          <w:sz w:val="22"/>
          <w:szCs w:val="22"/>
        </w:rPr>
        <w:t>vykdomo pirkimo</w:t>
      </w:r>
      <w:r w:rsidRPr="00163795">
        <w:rPr>
          <w:rFonts w:ascii="Arial" w:hAnsi="Arial" w:cs="Arial"/>
          <w:b/>
          <w:sz w:val="22"/>
          <w:szCs w:val="22"/>
        </w:rPr>
        <w:t xml:space="preserve"> </w:t>
      </w:r>
      <w:r w:rsidR="00267CB2" w:rsidRPr="000B1B3C">
        <w:rPr>
          <w:rFonts w:ascii="Arial" w:hAnsi="Arial" w:cs="Arial"/>
          <w:b/>
          <w:bCs/>
          <w:sz w:val="22"/>
          <w:szCs w:val="22"/>
        </w:rPr>
        <w:t>Valstybinės reikšmės rajoninio kelio Nr. 2513 Lazdijai–Naujoji Kirsna–Šeštokai 7,961 km tilto per Kirsną rekonstravimas</w:t>
      </w:r>
      <w:r w:rsidR="00D805B2" w:rsidRPr="000B1B3C">
        <w:rPr>
          <w:rFonts w:ascii="Arial" w:hAnsi="Arial" w:cs="Arial"/>
          <w:b/>
          <w:bCs/>
          <w:sz w:val="22"/>
          <w:szCs w:val="22"/>
        </w:rPr>
        <w:t xml:space="preserve"> </w:t>
      </w:r>
      <w:r w:rsidRPr="00804C67">
        <w:rPr>
          <w:rFonts w:ascii="Arial" w:hAnsi="Arial" w:cs="Arial"/>
          <w:sz w:val="22"/>
          <w:szCs w:val="22"/>
        </w:rPr>
        <w:t xml:space="preserve">(CVP IS </w:t>
      </w:r>
      <w:r w:rsidR="00A72F0E" w:rsidRPr="00804C67">
        <w:rPr>
          <w:rFonts w:ascii="Arial" w:hAnsi="Arial" w:cs="Arial"/>
          <w:sz w:val="22"/>
          <w:szCs w:val="22"/>
        </w:rPr>
        <w:t>ID</w:t>
      </w:r>
      <w:r w:rsidRPr="00804C67">
        <w:rPr>
          <w:rFonts w:ascii="Arial" w:hAnsi="Arial" w:cs="Arial"/>
          <w:sz w:val="22"/>
          <w:szCs w:val="22"/>
        </w:rPr>
        <w:t xml:space="preserve"> </w:t>
      </w:r>
      <w:r w:rsidR="00D805B2" w:rsidRPr="000B1B3C">
        <w:rPr>
          <w:rFonts w:ascii="Arial" w:hAnsi="Arial" w:cs="Arial"/>
          <w:sz w:val="22"/>
          <w:szCs w:val="22"/>
        </w:rPr>
        <w:br/>
        <w:t>4590338</w:t>
      </w:r>
      <w:r w:rsidR="00A3601F" w:rsidRPr="00804C67">
        <w:rPr>
          <w:rFonts w:ascii="Arial" w:hAnsi="Arial" w:cs="Arial"/>
          <w:bCs/>
          <w:sz w:val="22"/>
          <w:szCs w:val="22"/>
        </w:rPr>
        <w:t>),</w:t>
      </w:r>
      <w:r w:rsidRPr="00804C67">
        <w:rPr>
          <w:rFonts w:ascii="Arial" w:hAnsi="Arial" w:cs="Arial"/>
          <w:bCs/>
          <w:sz w:val="22"/>
          <w:szCs w:val="22"/>
        </w:rPr>
        <w:t xml:space="preserve"> </w:t>
      </w:r>
      <w:r w:rsidR="00A3601F" w:rsidRPr="00804C67">
        <w:rPr>
          <w:rFonts w:ascii="Arial" w:hAnsi="Arial" w:cs="Arial"/>
          <w:bCs/>
          <w:sz w:val="22"/>
          <w:szCs w:val="22"/>
        </w:rPr>
        <w:t>(</w:t>
      </w:r>
      <w:r w:rsidRPr="00804C67">
        <w:rPr>
          <w:rFonts w:ascii="Arial" w:hAnsi="Arial" w:cs="Arial"/>
          <w:bCs/>
          <w:sz w:val="22"/>
          <w:szCs w:val="22"/>
        </w:rPr>
        <w:t>toliau</w:t>
      </w:r>
      <w:r w:rsidRPr="00804C67">
        <w:rPr>
          <w:rFonts w:ascii="Arial" w:hAnsi="Arial" w:cs="Arial"/>
          <w:sz w:val="22"/>
          <w:szCs w:val="22"/>
        </w:rPr>
        <w:t xml:space="preserve"> – </w:t>
      </w:r>
      <w:r w:rsidRPr="00804C67">
        <w:rPr>
          <w:rFonts w:ascii="Arial" w:hAnsi="Arial" w:cs="Arial"/>
          <w:b/>
          <w:bCs/>
          <w:sz w:val="22"/>
          <w:szCs w:val="22"/>
        </w:rPr>
        <w:t>pirkimas</w:t>
      </w:r>
      <w:r w:rsidRPr="00804C67">
        <w:rPr>
          <w:rFonts w:ascii="Arial" w:hAnsi="Arial" w:cs="Arial"/>
          <w:sz w:val="22"/>
          <w:szCs w:val="22"/>
        </w:rPr>
        <w:t>),</w:t>
      </w:r>
      <w:r w:rsidRPr="00163795">
        <w:rPr>
          <w:rFonts w:ascii="Arial" w:hAnsi="Arial" w:cs="Arial"/>
          <w:sz w:val="22"/>
          <w:szCs w:val="22"/>
        </w:rPr>
        <w:t xml:space="preserve"> atliekamo </w:t>
      </w:r>
      <w:r w:rsidR="00C145F5">
        <w:rPr>
          <w:rFonts w:ascii="Arial" w:hAnsi="Arial" w:cs="Arial"/>
          <w:sz w:val="22"/>
          <w:szCs w:val="22"/>
        </w:rPr>
        <w:t xml:space="preserve">supaprastinto </w:t>
      </w:r>
      <w:r w:rsidRPr="00163795">
        <w:rPr>
          <w:rFonts w:ascii="Arial" w:hAnsi="Arial" w:cs="Arial"/>
          <w:sz w:val="22"/>
          <w:szCs w:val="22"/>
        </w:rPr>
        <w:t>atviro konkurso būdu.</w:t>
      </w:r>
    </w:p>
    <w:p w14:paraId="09C2391A" w14:textId="23EBF086" w:rsidR="00163795" w:rsidRPr="00163795" w:rsidRDefault="00312795" w:rsidP="005C7790">
      <w:pPr>
        <w:ind w:firstLine="360"/>
        <w:jc w:val="both"/>
        <w:rPr>
          <w:rFonts w:ascii="Arial" w:hAnsi="Arial" w:cs="Arial"/>
          <w:sz w:val="22"/>
          <w:szCs w:val="22"/>
          <w:lang w:val="lt-LT"/>
        </w:rPr>
      </w:pPr>
      <w:r>
        <w:rPr>
          <w:rFonts w:ascii="Arial" w:hAnsi="Arial" w:cs="Arial"/>
          <w:sz w:val="22"/>
          <w:szCs w:val="22"/>
          <w:lang w:val="lt-LT"/>
        </w:rPr>
        <w:t>Perkančioji organizacija</w:t>
      </w:r>
      <w:r w:rsidR="00163795" w:rsidRPr="00163795">
        <w:rPr>
          <w:rFonts w:ascii="Arial" w:hAnsi="Arial" w:cs="Arial"/>
          <w:sz w:val="22"/>
          <w:szCs w:val="22"/>
          <w:lang w:val="lt-LT"/>
        </w:rPr>
        <w:t xml:space="preserve"> teikia suinteresuot</w:t>
      </w:r>
      <w:r w:rsidR="0095272C">
        <w:rPr>
          <w:rFonts w:ascii="Arial" w:hAnsi="Arial" w:cs="Arial"/>
          <w:sz w:val="22"/>
          <w:szCs w:val="22"/>
          <w:lang w:val="lt-LT"/>
        </w:rPr>
        <w:t>o</w:t>
      </w:r>
      <w:r w:rsidR="00163795" w:rsidRPr="00163795">
        <w:rPr>
          <w:rFonts w:ascii="Arial" w:hAnsi="Arial" w:cs="Arial"/>
          <w:sz w:val="22"/>
          <w:szCs w:val="22"/>
          <w:lang w:val="lt-LT"/>
        </w:rPr>
        <w:t xml:space="preserve"> tiekėj</w:t>
      </w:r>
      <w:r w:rsidR="0095272C">
        <w:rPr>
          <w:rFonts w:ascii="Arial" w:hAnsi="Arial" w:cs="Arial"/>
          <w:sz w:val="22"/>
          <w:szCs w:val="22"/>
          <w:lang w:val="lt-LT"/>
        </w:rPr>
        <w:t>o</w:t>
      </w:r>
      <w:r w:rsidR="00163795" w:rsidRPr="00163795">
        <w:rPr>
          <w:rFonts w:ascii="Arial" w:hAnsi="Arial" w:cs="Arial"/>
          <w:sz w:val="22"/>
          <w:szCs w:val="22"/>
          <w:lang w:val="lt-LT"/>
        </w:rPr>
        <w:t xml:space="preserve"> klausim</w:t>
      </w:r>
      <w:r w:rsidR="0095272C">
        <w:rPr>
          <w:rFonts w:ascii="Arial" w:hAnsi="Arial" w:cs="Arial"/>
          <w:sz w:val="22"/>
          <w:szCs w:val="22"/>
          <w:lang w:val="lt-LT"/>
        </w:rPr>
        <w:t>ą</w:t>
      </w:r>
      <w:r w:rsidR="00163795" w:rsidRPr="00163795">
        <w:rPr>
          <w:rFonts w:ascii="Arial" w:hAnsi="Arial" w:cs="Arial"/>
          <w:sz w:val="22"/>
          <w:szCs w:val="22"/>
          <w:lang w:val="lt-LT"/>
        </w:rPr>
        <w:t xml:space="preserve"> ir atsakym</w:t>
      </w:r>
      <w:r w:rsidR="0095272C">
        <w:rPr>
          <w:rFonts w:ascii="Arial" w:hAnsi="Arial" w:cs="Arial"/>
          <w:sz w:val="22"/>
          <w:szCs w:val="22"/>
          <w:lang w:val="lt-LT"/>
        </w:rPr>
        <w:t>ą</w:t>
      </w:r>
      <w:r w:rsidR="00163795" w:rsidRPr="00163795">
        <w:rPr>
          <w:rFonts w:ascii="Arial" w:hAnsi="Arial" w:cs="Arial"/>
          <w:sz w:val="22"/>
          <w:szCs w:val="22"/>
          <w:lang w:val="lt-LT"/>
        </w:rPr>
        <w:t xml:space="preserve"> į j</w:t>
      </w:r>
      <w:r w:rsidR="0095272C">
        <w:rPr>
          <w:rFonts w:ascii="Arial" w:hAnsi="Arial" w:cs="Arial"/>
          <w:sz w:val="22"/>
          <w:szCs w:val="22"/>
          <w:lang w:val="lt-LT"/>
        </w:rPr>
        <w:t>į</w:t>
      </w:r>
      <w:r w:rsidR="00163795" w:rsidRPr="00163795">
        <w:rPr>
          <w:rFonts w:ascii="Arial" w:hAnsi="Arial" w:cs="Arial"/>
          <w:sz w:val="22"/>
          <w:szCs w:val="22"/>
          <w:lang w:val="lt-LT"/>
        </w:rPr>
        <w:t>*:</w:t>
      </w:r>
    </w:p>
    <w:tbl>
      <w:tblPr>
        <w:tblStyle w:val="TableGrid"/>
        <w:tblW w:w="0" w:type="auto"/>
        <w:tblLayout w:type="fixed"/>
        <w:tblLook w:val="04A0" w:firstRow="1" w:lastRow="0" w:firstColumn="1" w:lastColumn="0" w:noHBand="0" w:noVBand="1"/>
      </w:tblPr>
      <w:tblGrid>
        <w:gridCol w:w="547"/>
        <w:gridCol w:w="3559"/>
        <w:gridCol w:w="5522"/>
      </w:tblGrid>
      <w:tr w:rsidR="00163795" w:rsidRPr="00163795" w14:paraId="785214EE" w14:textId="77777777" w:rsidTr="00773F55">
        <w:tc>
          <w:tcPr>
            <w:tcW w:w="547" w:type="dxa"/>
          </w:tcPr>
          <w:p w14:paraId="7B156119"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Eil. Nr.</w:t>
            </w:r>
          </w:p>
        </w:tc>
        <w:tc>
          <w:tcPr>
            <w:tcW w:w="3559" w:type="dxa"/>
          </w:tcPr>
          <w:p w14:paraId="7E3B074C"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Klausimas</w:t>
            </w:r>
            <w:r w:rsidRPr="00163795">
              <w:rPr>
                <w:rFonts w:ascii="Arial" w:hAnsi="Arial" w:cs="Arial"/>
                <w:b/>
                <w:bCs/>
                <w:i/>
                <w:iCs/>
                <w:sz w:val="22"/>
                <w:szCs w:val="22"/>
                <w:lang w:val="lt-LT"/>
              </w:rPr>
              <w:t>**</w:t>
            </w:r>
          </w:p>
        </w:tc>
        <w:tc>
          <w:tcPr>
            <w:tcW w:w="5522" w:type="dxa"/>
          </w:tcPr>
          <w:p w14:paraId="3993DB55" w14:textId="77777777" w:rsidR="00163795" w:rsidRPr="00163795" w:rsidRDefault="00163795" w:rsidP="006817EA">
            <w:pPr>
              <w:jc w:val="center"/>
              <w:rPr>
                <w:rFonts w:ascii="Arial" w:hAnsi="Arial" w:cs="Arial"/>
                <w:sz w:val="22"/>
                <w:szCs w:val="22"/>
                <w:lang w:val="lt-LT"/>
              </w:rPr>
            </w:pPr>
            <w:r w:rsidRPr="00163795">
              <w:rPr>
                <w:rFonts w:ascii="Arial" w:hAnsi="Arial" w:cs="Arial"/>
                <w:b/>
                <w:bCs/>
                <w:sz w:val="22"/>
                <w:szCs w:val="22"/>
                <w:lang w:val="lt-LT"/>
              </w:rPr>
              <w:t>Atsakymas</w:t>
            </w:r>
          </w:p>
        </w:tc>
      </w:tr>
      <w:tr w:rsidR="000653A1" w:rsidRPr="00773F55" w14:paraId="6CF8DE0F" w14:textId="77777777" w:rsidTr="00773F55">
        <w:tc>
          <w:tcPr>
            <w:tcW w:w="547" w:type="dxa"/>
          </w:tcPr>
          <w:p w14:paraId="7EAA53ED" w14:textId="0917905F" w:rsidR="000653A1" w:rsidRPr="00823F38" w:rsidRDefault="000653A1" w:rsidP="006817EA">
            <w:pPr>
              <w:jc w:val="center"/>
              <w:rPr>
                <w:rFonts w:ascii="Arial" w:hAnsi="Arial" w:cs="Arial"/>
                <w:sz w:val="22"/>
                <w:szCs w:val="22"/>
                <w:lang w:val="lt-LT"/>
              </w:rPr>
            </w:pPr>
            <w:r w:rsidRPr="00823F38">
              <w:rPr>
                <w:rFonts w:ascii="Arial" w:hAnsi="Arial" w:cs="Arial"/>
                <w:sz w:val="22"/>
                <w:szCs w:val="22"/>
                <w:lang w:val="lt-LT"/>
              </w:rPr>
              <w:t>1.</w:t>
            </w:r>
          </w:p>
        </w:tc>
        <w:tc>
          <w:tcPr>
            <w:tcW w:w="3559" w:type="dxa"/>
          </w:tcPr>
          <w:p w14:paraId="6762B437" w14:textId="175BFA57" w:rsidR="00494A23" w:rsidRPr="00AC4BE7" w:rsidRDefault="00AC4BE7" w:rsidP="00C15566">
            <w:pPr>
              <w:jc w:val="both"/>
              <w:rPr>
                <w:rFonts w:ascii="Arial" w:hAnsi="Arial" w:cs="Arial"/>
                <w:sz w:val="20"/>
                <w:lang w:val="lt-LT"/>
              </w:rPr>
            </w:pPr>
            <w:r w:rsidRPr="00AC4BE7">
              <w:rPr>
                <w:rFonts w:ascii="Arial" w:hAnsi="Arial" w:cs="Arial"/>
                <w:sz w:val="20"/>
                <w:lang w:val="lt-LT"/>
              </w:rPr>
              <w:t>Prašome nurodyti, kokie inžineriniai tinklai kerta statinį, ar yra nutiesti statinio zonoje?</w:t>
            </w:r>
          </w:p>
        </w:tc>
        <w:tc>
          <w:tcPr>
            <w:tcW w:w="5522" w:type="dxa"/>
          </w:tcPr>
          <w:p w14:paraId="1B8DA7CB" w14:textId="77777777" w:rsidR="00C372C8" w:rsidRDefault="00773F55" w:rsidP="00C15566">
            <w:pPr>
              <w:tabs>
                <w:tab w:val="left" w:pos="184"/>
              </w:tabs>
              <w:jc w:val="both"/>
              <w:rPr>
                <w:sz w:val="20"/>
                <w:szCs w:val="20"/>
                <w:lang w:val="lt-LT"/>
              </w:rPr>
            </w:pPr>
            <w:r w:rsidRPr="00773F55">
              <w:rPr>
                <w:sz w:val="20"/>
                <w:szCs w:val="20"/>
                <w:lang w:val="lt-LT"/>
              </w:rPr>
              <w:t>Perkančioji organizacija neturi duomenų apie inžinerinius tinklus.</w:t>
            </w:r>
          </w:p>
          <w:p w14:paraId="00F80626" w14:textId="77777777" w:rsidR="00F45A5D" w:rsidRDefault="00773F55" w:rsidP="00C15566">
            <w:pPr>
              <w:tabs>
                <w:tab w:val="left" w:pos="184"/>
              </w:tabs>
              <w:jc w:val="both"/>
              <w:rPr>
                <w:sz w:val="20"/>
                <w:szCs w:val="20"/>
                <w:lang w:val="lt-LT"/>
              </w:rPr>
            </w:pPr>
            <w:r w:rsidRPr="00773F55">
              <w:rPr>
                <w:sz w:val="20"/>
                <w:szCs w:val="20"/>
                <w:lang w:val="lt-LT"/>
              </w:rPr>
              <w:t>Teikėjas, konkurso metu išnagrinėjęs pirkimo dokumentus bei statybviečių aplinkos sąlygas, iki pasiūlymo pateikimo dienos privalo apsilankyti statybvietėje, įvertinti jos aplinką ir būklę, įvertinti kelių ir kitų susijusių kelio statinių būklę, susipažinti su vietove, kad pasiūlyme būtų tinkamai ir pilnai įvertintos rekonstravimo darbų apimtys bei darbų įvykdymo sąlygos.</w:t>
            </w:r>
          </w:p>
          <w:p w14:paraId="50A88B67" w14:textId="2D18035C" w:rsidR="00CF4FA2" w:rsidRPr="00773F55" w:rsidRDefault="00773F55" w:rsidP="00C15566">
            <w:pPr>
              <w:tabs>
                <w:tab w:val="left" w:pos="184"/>
              </w:tabs>
              <w:jc w:val="both"/>
              <w:rPr>
                <w:rFonts w:ascii="Arial" w:hAnsi="Arial" w:cs="Arial"/>
                <w:b/>
                <w:bCs/>
                <w:sz w:val="22"/>
                <w:szCs w:val="22"/>
                <w:lang w:val="lt-LT"/>
              </w:rPr>
            </w:pPr>
            <w:r w:rsidRPr="00773F55">
              <w:rPr>
                <w:sz w:val="20"/>
                <w:szCs w:val="20"/>
                <w:lang w:val="lt-LT"/>
              </w:rPr>
              <w:t xml:space="preserve">Projekto rengimo metu </w:t>
            </w:r>
            <w:r w:rsidR="00F92747">
              <w:rPr>
                <w:sz w:val="20"/>
                <w:szCs w:val="20"/>
                <w:lang w:val="lt-LT"/>
              </w:rPr>
              <w:t xml:space="preserve">Teikėjas </w:t>
            </w:r>
            <w:r w:rsidRPr="00773F55">
              <w:rPr>
                <w:sz w:val="20"/>
                <w:szCs w:val="20"/>
                <w:lang w:val="lt-LT"/>
              </w:rPr>
              <w:t>tur</w:t>
            </w:r>
            <w:r w:rsidR="00F92747">
              <w:rPr>
                <w:sz w:val="20"/>
                <w:szCs w:val="20"/>
                <w:lang w:val="lt-LT"/>
              </w:rPr>
              <w:t>ės</w:t>
            </w:r>
            <w:r w:rsidRPr="00773F55">
              <w:rPr>
                <w:sz w:val="20"/>
                <w:szCs w:val="20"/>
                <w:lang w:val="lt-LT"/>
              </w:rPr>
              <w:t xml:space="preserve"> identifikuoti</w:t>
            </w:r>
            <w:r w:rsidR="00262F0A">
              <w:rPr>
                <w:sz w:val="20"/>
                <w:szCs w:val="20"/>
                <w:lang w:val="lt-LT"/>
              </w:rPr>
              <w:t xml:space="preserve"> visus</w:t>
            </w:r>
            <w:r w:rsidRPr="00773F55">
              <w:rPr>
                <w:sz w:val="20"/>
                <w:szCs w:val="20"/>
                <w:lang w:val="lt-LT"/>
              </w:rPr>
              <w:t xml:space="preserve"> inžinerini</w:t>
            </w:r>
            <w:r w:rsidR="00262F0A">
              <w:rPr>
                <w:sz w:val="20"/>
                <w:szCs w:val="20"/>
                <w:lang w:val="lt-LT"/>
              </w:rPr>
              <w:t>us</w:t>
            </w:r>
            <w:r w:rsidRPr="00773F55">
              <w:rPr>
                <w:sz w:val="20"/>
                <w:szCs w:val="20"/>
                <w:lang w:val="lt-LT"/>
              </w:rPr>
              <w:t xml:space="preserve"> tinkl</w:t>
            </w:r>
            <w:r w:rsidR="00262F0A">
              <w:rPr>
                <w:sz w:val="20"/>
                <w:szCs w:val="20"/>
                <w:lang w:val="lt-LT"/>
              </w:rPr>
              <w:t>us</w:t>
            </w:r>
            <w:r w:rsidRPr="00773F55">
              <w:rPr>
                <w:sz w:val="20"/>
                <w:szCs w:val="20"/>
                <w:lang w:val="lt-LT"/>
              </w:rPr>
              <w:t xml:space="preserve"> kelio statinio ribose ir numat</w:t>
            </w:r>
            <w:r w:rsidR="00947963">
              <w:rPr>
                <w:sz w:val="20"/>
                <w:szCs w:val="20"/>
                <w:lang w:val="lt-LT"/>
              </w:rPr>
              <w:t>yt</w:t>
            </w:r>
            <w:r w:rsidRPr="00773F55">
              <w:rPr>
                <w:sz w:val="20"/>
                <w:szCs w:val="20"/>
                <w:lang w:val="lt-LT"/>
              </w:rPr>
              <w:t xml:space="preserve">i atitinkamus </w:t>
            </w:r>
            <w:r w:rsidR="007C27BE">
              <w:rPr>
                <w:sz w:val="20"/>
                <w:szCs w:val="20"/>
                <w:lang w:val="lt-LT"/>
              </w:rPr>
              <w:t xml:space="preserve">projektinius </w:t>
            </w:r>
            <w:r w:rsidRPr="00773F55">
              <w:rPr>
                <w:sz w:val="20"/>
                <w:szCs w:val="20"/>
                <w:lang w:val="lt-LT"/>
              </w:rPr>
              <w:t>sprendinius.</w:t>
            </w:r>
          </w:p>
        </w:tc>
      </w:tr>
      <w:tr w:rsidR="003A3D61" w:rsidRPr="00773F55" w14:paraId="4DEF89F2" w14:textId="77777777" w:rsidTr="00773F55">
        <w:tc>
          <w:tcPr>
            <w:tcW w:w="547" w:type="dxa"/>
          </w:tcPr>
          <w:p w14:paraId="12B3A34B" w14:textId="254AA4D8" w:rsidR="003A3D61" w:rsidRPr="00823F38" w:rsidRDefault="003A3D61" w:rsidP="006817EA">
            <w:pPr>
              <w:jc w:val="center"/>
              <w:rPr>
                <w:rFonts w:ascii="Arial" w:hAnsi="Arial" w:cs="Arial"/>
                <w:sz w:val="22"/>
                <w:szCs w:val="22"/>
                <w:lang w:val="lt-LT"/>
              </w:rPr>
            </w:pPr>
            <w:r>
              <w:rPr>
                <w:rFonts w:ascii="Arial" w:hAnsi="Arial" w:cs="Arial"/>
                <w:sz w:val="22"/>
                <w:szCs w:val="22"/>
                <w:lang w:val="lt-LT"/>
              </w:rPr>
              <w:t>2.</w:t>
            </w:r>
          </w:p>
        </w:tc>
        <w:tc>
          <w:tcPr>
            <w:tcW w:w="3559" w:type="dxa"/>
          </w:tcPr>
          <w:p w14:paraId="108C32D0" w14:textId="57E1C088" w:rsidR="003A3D61" w:rsidRPr="00AC4BE7" w:rsidRDefault="003A3D61" w:rsidP="00C15566">
            <w:pPr>
              <w:jc w:val="both"/>
              <w:rPr>
                <w:rFonts w:ascii="Arial" w:hAnsi="Arial" w:cs="Arial"/>
                <w:sz w:val="20"/>
                <w:lang w:val="lt-LT"/>
              </w:rPr>
            </w:pPr>
            <w:r w:rsidRPr="00AC4BE7">
              <w:rPr>
                <w:rFonts w:ascii="Arial" w:hAnsi="Arial" w:cs="Arial"/>
                <w:sz w:val="20"/>
                <w:lang w:val="lt-LT"/>
              </w:rPr>
              <w:t>Prašome pateikti rekonstruojamo statinio techninį pasą, kadastro bylą bei nurodyti</w:t>
            </w:r>
            <w:r>
              <w:rPr>
                <w:rFonts w:ascii="Arial" w:hAnsi="Arial" w:cs="Arial"/>
                <w:sz w:val="20"/>
                <w:lang w:val="lt-LT"/>
              </w:rPr>
              <w:t xml:space="preserve"> </w:t>
            </w:r>
            <w:r w:rsidRPr="00AC4BE7">
              <w:rPr>
                <w:rFonts w:ascii="Arial" w:hAnsi="Arial" w:cs="Arial"/>
                <w:sz w:val="20"/>
                <w:lang w:val="lt-LT"/>
              </w:rPr>
              <w:t>statinio pagrindines charakteristikas.</w:t>
            </w:r>
          </w:p>
        </w:tc>
        <w:tc>
          <w:tcPr>
            <w:tcW w:w="5522" w:type="dxa"/>
          </w:tcPr>
          <w:p w14:paraId="095DEEB1" w14:textId="77777777" w:rsidR="009B7D07" w:rsidRDefault="00697527" w:rsidP="00C15566">
            <w:pPr>
              <w:tabs>
                <w:tab w:val="left" w:pos="184"/>
              </w:tabs>
              <w:jc w:val="both"/>
              <w:rPr>
                <w:sz w:val="20"/>
                <w:szCs w:val="20"/>
                <w:lang w:val="lt-LT"/>
              </w:rPr>
            </w:pPr>
            <w:r>
              <w:rPr>
                <w:sz w:val="20"/>
                <w:szCs w:val="20"/>
                <w:lang w:val="lt-LT"/>
              </w:rPr>
              <w:t>Teikiame kelio Nr. 2513 7,961 km tilto per Kirsną pasą ir kadastrinių matavimų bylą.</w:t>
            </w:r>
          </w:p>
          <w:p w14:paraId="6D8622BC" w14:textId="0AB62960" w:rsidR="003A3D61" w:rsidRPr="00773F55" w:rsidRDefault="00697527" w:rsidP="00C15566">
            <w:pPr>
              <w:tabs>
                <w:tab w:val="left" w:pos="184"/>
              </w:tabs>
              <w:jc w:val="both"/>
              <w:rPr>
                <w:rFonts w:ascii="Arial" w:hAnsi="Arial" w:cs="Arial"/>
                <w:sz w:val="20"/>
                <w:szCs w:val="20"/>
                <w:lang w:val="lt-LT"/>
              </w:rPr>
            </w:pPr>
            <w:r>
              <w:rPr>
                <w:sz w:val="20"/>
                <w:szCs w:val="20"/>
                <w:lang w:val="lt-LT"/>
              </w:rPr>
              <w:t>Statinio projektiniai parametrai apibrėžti Techninėje užduotyje.</w:t>
            </w:r>
          </w:p>
        </w:tc>
      </w:tr>
      <w:tr w:rsidR="003A3D61" w:rsidRPr="00773F55" w14:paraId="60FD8885" w14:textId="77777777" w:rsidTr="00773F55">
        <w:tc>
          <w:tcPr>
            <w:tcW w:w="547" w:type="dxa"/>
          </w:tcPr>
          <w:p w14:paraId="6431A05F" w14:textId="6DB31952" w:rsidR="003A3D61" w:rsidRPr="00823F38" w:rsidRDefault="003A3D61" w:rsidP="006817EA">
            <w:pPr>
              <w:jc w:val="center"/>
              <w:rPr>
                <w:rFonts w:ascii="Arial" w:hAnsi="Arial" w:cs="Arial"/>
                <w:sz w:val="22"/>
                <w:szCs w:val="22"/>
                <w:lang w:val="lt-LT"/>
              </w:rPr>
            </w:pPr>
            <w:r>
              <w:rPr>
                <w:rFonts w:ascii="Arial" w:hAnsi="Arial" w:cs="Arial"/>
                <w:sz w:val="22"/>
                <w:szCs w:val="22"/>
                <w:lang w:val="lt-LT"/>
              </w:rPr>
              <w:t>3.</w:t>
            </w:r>
          </w:p>
        </w:tc>
        <w:tc>
          <w:tcPr>
            <w:tcW w:w="3559" w:type="dxa"/>
          </w:tcPr>
          <w:p w14:paraId="5EE25691" w14:textId="238689CC" w:rsidR="003A3D61" w:rsidRPr="00AC4BE7" w:rsidRDefault="003A3D61" w:rsidP="00C15566">
            <w:pPr>
              <w:jc w:val="both"/>
              <w:rPr>
                <w:rFonts w:ascii="Arial" w:hAnsi="Arial" w:cs="Arial"/>
                <w:sz w:val="20"/>
                <w:lang w:val="lt-LT"/>
              </w:rPr>
            </w:pPr>
            <w:r w:rsidRPr="00AC4BE7">
              <w:rPr>
                <w:rFonts w:ascii="Arial" w:hAnsi="Arial" w:cs="Arial"/>
                <w:sz w:val="20"/>
                <w:lang w:val="lt-LT"/>
              </w:rPr>
              <w:t>Prašome patvirtinti jog statinio projektavimui bei rekonstrukcijai nebus keliami BIM</w:t>
            </w:r>
            <w:r>
              <w:rPr>
                <w:rFonts w:ascii="Arial" w:hAnsi="Arial" w:cs="Arial"/>
                <w:sz w:val="20"/>
                <w:lang w:val="lt-LT"/>
              </w:rPr>
              <w:t xml:space="preserve"> </w:t>
            </w:r>
            <w:r w:rsidRPr="00AC4BE7">
              <w:rPr>
                <w:rFonts w:ascii="Arial" w:hAnsi="Arial" w:cs="Arial"/>
                <w:sz w:val="20"/>
                <w:lang w:val="lt-LT"/>
              </w:rPr>
              <w:t>reikalavimai.</w:t>
            </w:r>
          </w:p>
        </w:tc>
        <w:tc>
          <w:tcPr>
            <w:tcW w:w="5522" w:type="dxa"/>
          </w:tcPr>
          <w:p w14:paraId="2C1FF4C2" w14:textId="2413AA4E" w:rsidR="003A3D61" w:rsidRPr="00773F55" w:rsidRDefault="00697527" w:rsidP="00C15566">
            <w:pPr>
              <w:tabs>
                <w:tab w:val="left" w:pos="184"/>
              </w:tabs>
              <w:jc w:val="both"/>
              <w:rPr>
                <w:rFonts w:ascii="Arial" w:hAnsi="Arial" w:cs="Arial"/>
                <w:sz w:val="20"/>
                <w:szCs w:val="20"/>
                <w:lang w:val="lt-LT"/>
              </w:rPr>
            </w:pPr>
            <w:r>
              <w:rPr>
                <w:sz w:val="20"/>
                <w:szCs w:val="20"/>
                <w:lang w:val="lt-LT"/>
              </w:rPr>
              <w:t>Projektui BIM reikalavimai nekeliami.</w:t>
            </w:r>
          </w:p>
        </w:tc>
      </w:tr>
    </w:tbl>
    <w:p w14:paraId="710F930C" w14:textId="77777777" w:rsidR="00163795" w:rsidRPr="00CE5747" w:rsidRDefault="00163795" w:rsidP="00163795">
      <w:pPr>
        <w:pStyle w:val="NoSpacing"/>
        <w:jc w:val="both"/>
        <w:rPr>
          <w:rFonts w:ascii="Arial" w:hAnsi="Arial" w:cs="Arial"/>
          <w:sz w:val="18"/>
          <w:szCs w:val="18"/>
        </w:rPr>
      </w:pPr>
      <w:r w:rsidRPr="00CE5747">
        <w:rPr>
          <w:rFonts w:ascii="Brush Script MT" w:hAnsi="Brush Script MT" w:cs="Arial"/>
          <w:sz w:val="18"/>
          <w:szCs w:val="18"/>
        </w:rPr>
        <w:t xml:space="preserve">* </w:t>
      </w:r>
      <w:r w:rsidRPr="00CE5747">
        <w:rPr>
          <w:rFonts w:ascii="Arial" w:hAnsi="Arial" w:cs="Arial"/>
          <w:sz w:val="18"/>
          <w:szCs w:val="18"/>
        </w:rPr>
        <w:t>Pateikiami Pirkimo sąlygų paaiškinimai / patikslinimai laikomi neatsiejama Pirkimo sąlygų dalimi, ir jų nuostatos turi viršenybę prieš ankstesniuose Pirkimo dokumentuose išdėstytas nuostatas. Prašome jais vadovautis teikiant pasiūlymus.</w:t>
      </w:r>
    </w:p>
    <w:p w14:paraId="7D893858" w14:textId="77777777" w:rsidR="00163795" w:rsidRDefault="00163795" w:rsidP="00163795">
      <w:pPr>
        <w:pStyle w:val="NoSpacing"/>
        <w:jc w:val="both"/>
        <w:rPr>
          <w:rFonts w:ascii="Arial" w:hAnsi="Arial" w:cs="Arial"/>
          <w:sz w:val="18"/>
          <w:szCs w:val="18"/>
        </w:rPr>
      </w:pPr>
      <w:r w:rsidRPr="00CE5747">
        <w:rPr>
          <w:rFonts w:ascii="Arial" w:hAnsi="Arial" w:cs="Arial"/>
          <w:sz w:val="18"/>
          <w:szCs w:val="18"/>
        </w:rPr>
        <w:t>**Čia ir kitur tiekėjo (-ų) prašymo (-ų) paaiškinti / patikslinti pirkimo dokumentus tekstas neredaguotas.</w:t>
      </w:r>
    </w:p>
    <w:p w14:paraId="1FB56ED2" w14:textId="77777777" w:rsidR="00AB2696" w:rsidRDefault="00AB2696" w:rsidP="00163795">
      <w:pPr>
        <w:pStyle w:val="NoSpacing"/>
        <w:jc w:val="both"/>
        <w:rPr>
          <w:rFonts w:ascii="Arial" w:hAnsi="Arial" w:cs="Arial"/>
          <w:sz w:val="18"/>
          <w:szCs w:val="18"/>
        </w:rPr>
      </w:pPr>
    </w:p>
    <w:p w14:paraId="75186D27" w14:textId="73F7776B" w:rsidR="00AB2696" w:rsidRDefault="00AB2696" w:rsidP="00163795">
      <w:pPr>
        <w:pStyle w:val="NoSpacing"/>
        <w:jc w:val="both"/>
        <w:rPr>
          <w:rFonts w:ascii="Arial" w:hAnsi="Arial" w:cs="Arial"/>
          <w:sz w:val="20"/>
          <w:szCs w:val="20"/>
        </w:rPr>
      </w:pPr>
      <w:r>
        <w:rPr>
          <w:rFonts w:ascii="Arial" w:hAnsi="Arial" w:cs="Arial"/>
          <w:sz w:val="20"/>
          <w:szCs w:val="20"/>
        </w:rPr>
        <w:t>PRIDEDAMA.</w:t>
      </w:r>
    </w:p>
    <w:p w14:paraId="4A0E619F" w14:textId="1F181436" w:rsidR="00AB2696" w:rsidRPr="00AB2696" w:rsidRDefault="00AB2696" w:rsidP="00AB2696">
      <w:pPr>
        <w:pStyle w:val="NoSpacing"/>
        <w:numPr>
          <w:ilvl w:val="0"/>
          <w:numId w:val="13"/>
        </w:numPr>
        <w:jc w:val="both"/>
        <w:rPr>
          <w:rFonts w:ascii="Arial" w:hAnsi="Arial" w:cs="Arial"/>
          <w:sz w:val="20"/>
          <w:szCs w:val="20"/>
        </w:rPr>
      </w:pPr>
      <w:r>
        <w:rPr>
          <w:sz w:val="20"/>
          <w:szCs w:val="20"/>
        </w:rPr>
        <w:t>K</w:t>
      </w:r>
      <w:r>
        <w:rPr>
          <w:sz w:val="20"/>
          <w:szCs w:val="20"/>
        </w:rPr>
        <w:t>elio Nr. 2513 7,961 km tilto per Kirsną pas</w:t>
      </w:r>
      <w:r>
        <w:rPr>
          <w:sz w:val="20"/>
          <w:szCs w:val="20"/>
        </w:rPr>
        <w:t>as.</w:t>
      </w:r>
    </w:p>
    <w:p w14:paraId="15BDE45E" w14:textId="7C2B2ADB" w:rsidR="00AB2696" w:rsidRPr="00AB2696" w:rsidRDefault="00AB2696" w:rsidP="00AB2696">
      <w:pPr>
        <w:pStyle w:val="NoSpacing"/>
        <w:numPr>
          <w:ilvl w:val="0"/>
          <w:numId w:val="13"/>
        </w:numPr>
        <w:jc w:val="both"/>
        <w:rPr>
          <w:rFonts w:ascii="Arial" w:hAnsi="Arial" w:cs="Arial"/>
          <w:sz w:val="20"/>
          <w:szCs w:val="20"/>
        </w:rPr>
      </w:pPr>
      <w:r>
        <w:rPr>
          <w:sz w:val="20"/>
          <w:szCs w:val="20"/>
        </w:rPr>
        <w:t>K</w:t>
      </w:r>
      <w:r>
        <w:rPr>
          <w:sz w:val="20"/>
          <w:szCs w:val="20"/>
        </w:rPr>
        <w:t>adastrinių matavimų byl</w:t>
      </w:r>
      <w:r>
        <w:rPr>
          <w:sz w:val="20"/>
          <w:szCs w:val="20"/>
        </w:rPr>
        <w:t>a,</w:t>
      </w:r>
    </w:p>
    <w:sectPr w:rsidR="00AB2696" w:rsidRPr="00AB2696" w:rsidSect="00163795">
      <w:headerReference w:type="default" r:id="rId10"/>
      <w:footerReference w:type="default" r:id="rId11"/>
      <w:pgSz w:w="11906" w:h="16838"/>
      <w:pgMar w:top="1134" w:right="1134" w:bottom="1134" w:left="1134" w:header="709" w:footer="85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90D13" w14:textId="77777777" w:rsidR="00427CB7" w:rsidRDefault="00427CB7">
      <w:r>
        <w:separator/>
      </w:r>
    </w:p>
  </w:endnote>
  <w:endnote w:type="continuationSeparator" w:id="0">
    <w:p w14:paraId="2B9E0966" w14:textId="77777777" w:rsidR="00427CB7" w:rsidRDefault="00427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1" w14:textId="77777777" w:rsidR="00D941D0" w:rsidRDefault="00F113D0">
    <w:pPr>
      <w:pStyle w:val="HeaderFooter"/>
      <w:tabs>
        <w:tab w:val="clear" w:pos="9020"/>
        <w:tab w:val="center" w:pos="4819"/>
        <w:tab w:val="right" w:pos="9638"/>
      </w:tabs>
      <w:spacing w:line="288" w:lineRule="auto"/>
      <w:rPr>
        <w:rFonts w:ascii="Arial" w:eastAsia="Arial" w:hAnsi="Arial" w:cs="Arial"/>
        <w:sz w:val="14"/>
        <w:szCs w:val="14"/>
      </w:rPr>
    </w:pPr>
    <w:r>
      <w:rPr>
        <w:rFonts w:ascii="Arial" w:hAnsi="Arial"/>
        <w:sz w:val="14"/>
        <w:szCs w:val="14"/>
        <w:lang w:val="it-IT"/>
      </w:rPr>
      <w:t xml:space="preserve">AB Via </w:t>
    </w:r>
    <w:r w:rsidRPr="0015372F">
      <w:rPr>
        <w:rFonts w:ascii="Arial" w:hAnsi="Arial"/>
        <w:sz w:val="14"/>
        <w:szCs w:val="14"/>
        <w:lang w:val="fi-FI"/>
      </w:rPr>
      <w:t>Lietuva</w:t>
    </w:r>
    <w:r>
      <w:rPr>
        <w:rFonts w:ascii="Arial" w:eastAsia="Arial" w:hAnsi="Arial" w:cs="Arial"/>
        <w:sz w:val="14"/>
        <w:szCs w:val="14"/>
      </w:rPr>
      <w:tab/>
    </w:r>
    <w:r>
      <w:rPr>
        <w:rFonts w:ascii="Arial" w:hAnsi="Arial"/>
        <w:color w:val="C0C0C0"/>
        <w:sz w:val="14"/>
        <w:szCs w:val="14"/>
        <w:lang w:val="it-IT"/>
      </w:rPr>
      <w:t>Kauno g. 22, LT-03212</w:t>
    </w:r>
    <w:r w:rsidRPr="0015372F">
      <w:rPr>
        <w:rFonts w:ascii="Arial" w:hAnsi="Arial"/>
        <w:color w:val="C0C0C0"/>
        <w:sz w:val="14"/>
        <w:szCs w:val="14"/>
        <w:lang w:val="fi-FI"/>
      </w:rPr>
      <w:t xml:space="preserve">, </w:t>
    </w:r>
    <w:r>
      <w:rPr>
        <w:rFonts w:ascii="Arial" w:hAnsi="Arial"/>
        <w:color w:val="C0C0C0"/>
        <w:sz w:val="14"/>
        <w:szCs w:val="14"/>
      </w:rPr>
      <w:t>Vilnius</w:t>
    </w:r>
    <w:r>
      <w:rPr>
        <w:rFonts w:ascii="Arial" w:eastAsia="Arial" w:hAnsi="Arial" w:cs="Arial"/>
        <w:sz w:val="14"/>
        <w:szCs w:val="14"/>
      </w:rPr>
      <w:tab/>
    </w:r>
    <w:r>
      <w:rPr>
        <w:rFonts w:ascii="Arial" w:hAnsi="Arial"/>
        <w:color w:val="C0C0C0"/>
        <w:sz w:val="14"/>
        <w:szCs w:val="14"/>
      </w:rPr>
      <w:t>+370 5 23 29 600</w:t>
    </w:r>
  </w:p>
  <w:p w14:paraId="6A836592" w14:textId="77777777" w:rsidR="00D941D0" w:rsidRDefault="00F113D0">
    <w:pPr>
      <w:pStyle w:val="HeaderFooter"/>
      <w:tabs>
        <w:tab w:val="clear" w:pos="9020"/>
        <w:tab w:val="center" w:pos="4819"/>
        <w:tab w:val="right" w:pos="9638"/>
      </w:tabs>
      <w:spacing w:line="288" w:lineRule="auto"/>
      <w:rPr>
        <w:rFonts w:ascii="Arial" w:eastAsia="Arial" w:hAnsi="Arial" w:cs="Arial"/>
        <w:color w:val="C0C0C0"/>
        <w:sz w:val="14"/>
        <w:szCs w:val="14"/>
      </w:rPr>
    </w:pPr>
    <w:r>
      <w:rPr>
        <w:rFonts w:ascii="Arial" w:eastAsia="Arial" w:hAnsi="Arial" w:cs="Arial"/>
        <w:color w:val="C0C0C0"/>
        <w:sz w:val="14"/>
        <w:szCs w:val="14"/>
      </w:rPr>
      <w:tab/>
    </w:r>
    <w:r>
      <w:rPr>
        <w:rFonts w:ascii="Arial" w:hAnsi="Arial"/>
        <w:color w:val="C0C0C0"/>
        <w:sz w:val="14"/>
        <w:szCs w:val="14"/>
      </w:rPr>
      <w:t>Įmonės kodas</w:t>
    </w:r>
    <w:r w:rsidRPr="0015372F">
      <w:rPr>
        <w:rFonts w:ascii="Arial" w:hAnsi="Arial"/>
        <w:color w:val="C0C0C0"/>
        <w:sz w:val="14"/>
        <w:szCs w:val="14"/>
        <w:lang w:val="fi-FI"/>
      </w:rPr>
      <w:t xml:space="preserve"> </w:t>
    </w:r>
    <w:r>
      <w:rPr>
        <w:rFonts w:ascii="Arial" w:hAnsi="Arial"/>
        <w:color w:val="C0C0C0"/>
        <w:sz w:val="14"/>
        <w:szCs w:val="14"/>
      </w:rPr>
      <w:t>188710638</w:t>
    </w:r>
    <w:r>
      <w:rPr>
        <w:rFonts w:ascii="Arial" w:eastAsia="Arial" w:hAnsi="Arial" w:cs="Arial"/>
        <w:color w:val="C0C0C0"/>
        <w:sz w:val="14"/>
        <w:szCs w:val="14"/>
      </w:rPr>
      <w:tab/>
    </w:r>
    <w:hyperlink r:id="rId1" w:history="1">
      <w:r>
        <w:rPr>
          <w:rStyle w:val="Hyperlink0"/>
          <w:rFonts w:ascii="Arial" w:hAnsi="Arial"/>
          <w:sz w:val="14"/>
          <w:szCs w:val="14"/>
        </w:rPr>
        <w:t>info@</w:t>
      </w:r>
      <w:r w:rsidRPr="0015372F">
        <w:rPr>
          <w:rStyle w:val="Hyperlink0"/>
          <w:rFonts w:ascii="Arial" w:hAnsi="Arial"/>
          <w:sz w:val="14"/>
          <w:szCs w:val="14"/>
          <w:lang w:val="fi-FI"/>
        </w:rPr>
        <w:t>vialietuva.lt</w:t>
      </w:r>
    </w:hyperlink>
  </w:p>
  <w:p w14:paraId="6A836593" w14:textId="77777777" w:rsidR="00D941D0" w:rsidRDefault="00F113D0">
    <w:pPr>
      <w:pStyle w:val="HeaderFooter"/>
      <w:tabs>
        <w:tab w:val="clear" w:pos="9020"/>
        <w:tab w:val="center" w:pos="4819"/>
        <w:tab w:val="right" w:pos="9638"/>
      </w:tabs>
      <w:spacing w:line="288" w:lineRule="auto"/>
      <w:rPr>
        <w:rFonts w:hint="eastAsia"/>
      </w:rPr>
    </w:pPr>
    <w:r>
      <w:rPr>
        <w:rFonts w:ascii="Arial" w:eastAsia="Arial" w:hAnsi="Arial" w:cs="Arial"/>
        <w:color w:val="C0C0C0"/>
        <w:sz w:val="14"/>
        <w:szCs w:val="14"/>
      </w:rPr>
      <w:tab/>
    </w:r>
    <w:r>
      <w:rPr>
        <w:rFonts w:ascii="Arial" w:hAnsi="Arial"/>
        <w:color w:val="C0C0C0"/>
        <w:sz w:val="14"/>
        <w:szCs w:val="14"/>
        <w:lang w:val="nl-NL"/>
      </w:rPr>
      <w:t>PVM mok</w:t>
    </w:r>
    <w:proofErr w:type="spellStart"/>
    <w:r>
      <w:rPr>
        <w:rFonts w:ascii="Arial" w:hAnsi="Arial"/>
        <w:color w:val="C0C0C0"/>
        <w:sz w:val="14"/>
        <w:szCs w:val="14"/>
      </w:rPr>
      <w:t>ėtojo</w:t>
    </w:r>
    <w:proofErr w:type="spellEnd"/>
    <w:r>
      <w:rPr>
        <w:rFonts w:ascii="Arial" w:hAnsi="Arial"/>
        <w:color w:val="C0C0C0"/>
        <w:sz w:val="14"/>
        <w:szCs w:val="14"/>
      </w:rPr>
      <w:t xml:space="preserve"> kodas LT100009270611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B7DD" w14:textId="77777777" w:rsidR="00427CB7" w:rsidRDefault="00427CB7">
      <w:r>
        <w:separator/>
      </w:r>
    </w:p>
  </w:footnote>
  <w:footnote w:type="continuationSeparator" w:id="0">
    <w:p w14:paraId="0B9F58EB" w14:textId="77777777" w:rsidR="00427CB7" w:rsidRDefault="00427C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6590" w14:textId="77777777" w:rsidR="00D941D0" w:rsidRDefault="00F113D0">
    <w:pPr>
      <w:pStyle w:val="HeaderFooter"/>
      <w:tabs>
        <w:tab w:val="clear" w:pos="9020"/>
        <w:tab w:val="center" w:pos="4819"/>
        <w:tab w:val="right" w:pos="9638"/>
      </w:tabs>
      <w:rPr>
        <w:rFonts w:hint="eastAsia"/>
      </w:rPr>
    </w:pPr>
    <w:r>
      <w:rPr>
        <w:noProof/>
      </w:rPr>
      <w:drawing>
        <wp:inline distT="0" distB="0" distL="0" distR="0" wp14:anchorId="6A836594" wp14:editId="6A836595">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3A04"/>
    <w:multiLevelType w:val="hybridMultilevel"/>
    <w:tmpl w:val="FAE4A7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87F72"/>
    <w:multiLevelType w:val="hybridMultilevel"/>
    <w:tmpl w:val="1D46586E"/>
    <w:lvl w:ilvl="0" w:tplc="93C0AD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CB308D"/>
    <w:multiLevelType w:val="hybridMultilevel"/>
    <w:tmpl w:val="099871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1540DA"/>
    <w:multiLevelType w:val="hybridMultilevel"/>
    <w:tmpl w:val="9FC6DB44"/>
    <w:lvl w:ilvl="0" w:tplc="653624D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B8018B"/>
    <w:multiLevelType w:val="hybridMultilevel"/>
    <w:tmpl w:val="614278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B0553A"/>
    <w:multiLevelType w:val="multilevel"/>
    <w:tmpl w:val="0809001F"/>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64B3407"/>
    <w:multiLevelType w:val="hybridMultilevel"/>
    <w:tmpl w:val="FCD0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046CC1"/>
    <w:multiLevelType w:val="hybridMultilevel"/>
    <w:tmpl w:val="509A83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D672A8"/>
    <w:multiLevelType w:val="multilevel"/>
    <w:tmpl w:val="D1B2297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635049FA"/>
    <w:multiLevelType w:val="multilevel"/>
    <w:tmpl w:val="B838F47E"/>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4DB7CCB"/>
    <w:multiLevelType w:val="multilevel"/>
    <w:tmpl w:val="0FE05D8A"/>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DDE0AE0"/>
    <w:multiLevelType w:val="hybridMultilevel"/>
    <w:tmpl w:val="D5047F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E111648"/>
    <w:multiLevelType w:val="hybridMultilevel"/>
    <w:tmpl w:val="EFDC682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367561526">
    <w:abstractNumId w:val="4"/>
  </w:num>
  <w:num w:numId="2" w16cid:durableId="1416242371">
    <w:abstractNumId w:val="12"/>
  </w:num>
  <w:num w:numId="3" w16cid:durableId="2060394811">
    <w:abstractNumId w:val="2"/>
  </w:num>
  <w:num w:numId="4" w16cid:durableId="268586295">
    <w:abstractNumId w:val="0"/>
  </w:num>
  <w:num w:numId="5" w16cid:durableId="49039935">
    <w:abstractNumId w:val="7"/>
  </w:num>
  <w:num w:numId="6" w16cid:durableId="546793027">
    <w:abstractNumId w:val="8"/>
  </w:num>
  <w:num w:numId="7" w16cid:durableId="158235238">
    <w:abstractNumId w:val="6"/>
  </w:num>
  <w:num w:numId="8" w16cid:durableId="6073480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08189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212699">
    <w:abstractNumId w:val="10"/>
  </w:num>
  <w:num w:numId="11" w16cid:durableId="963853461">
    <w:abstractNumId w:val="9"/>
  </w:num>
  <w:num w:numId="12" w16cid:durableId="959339825">
    <w:abstractNumId w:val="3"/>
  </w:num>
  <w:num w:numId="13" w16cid:durableId="19833420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1D0"/>
    <w:rsid w:val="00022579"/>
    <w:rsid w:val="0002488F"/>
    <w:rsid w:val="00031539"/>
    <w:rsid w:val="000653A1"/>
    <w:rsid w:val="00085360"/>
    <w:rsid w:val="000B1B3C"/>
    <w:rsid w:val="000E4580"/>
    <w:rsid w:val="000F69DD"/>
    <w:rsid w:val="00100585"/>
    <w:rsid w:val="001125EB"/>
    <w:rsid w:val="001278D2"/>
    <w:rsid w:val="0015372F"/>
    <w:rsid w:val="00154988"/>
    <w:rsid w:val="00162AAC"/>
    <w:rsid w:val="00162BB4"/>
    <w:rsid w:val="00163795"/>
    <w:rsid w:val="001709C5"/>
    <w:rsid w:val="00175DD4"/>
    <w:rsid w:val="00176052"/>
    <w:rsid w:val="001C2A18"/>
    <w:rsid w:val="001C2BDB"/>
    <w:rsid w:val="00216EB3"/>
    <w:rsid w:val="00227E62"/>
    <w:rsid w:val="0023360C"/>
    <w:rsid w:val="00251BA0"/>
    <w:rsid w:val="00262F0A"/>
    <w:rsid w:val="00267CB2"/>
    <w:rsid w:val="0029178F"/>
    <w:rsid w:val="00297970"/>
    <w:rsid w:val="002A10A1"/>
    <w:rsid w:val="002A585A"/>
    <w:rsid w:val="002D6BA2"/>
    <w:rsid w:val="002F39A2"/>
    <w:rsid w:val="00311E1C"/>
    <w:rsid w:val="00312795"/>
    <w:rsid w:val="00341189"/>
    <w:rsid w:val="003452BB"/>
    <w:rsid w:val="00366CD8"/>
    <w:rsid w:val="00380118"/>
    <w:rsid w:val="003878F0"/>
    <w:rsid w:val="003A210F"/>
    <w:rsid w:val="003A3D61"/>
    <w:rsid w:val="003F31D4"/>
    <w:rsid w:val="004043D7"/>
    <w:rsid w:val="00405616"/>
    <w:rsid w:val="00410FE7"/>
    <w:rsid w:val="00412094"/>
    <w:rsid w:val="0041688E"/>
    <w:rsid w:val="00427CB7"/>
    <w:rsid w:val="00434FB7"/>
    <w:rsid w:val="004436A3"/>
    <w:rsid w:val="0045595E"/>
    <w:rsid w:val="00463671"/>
    <w:rsid w:val="00466E79"/>
    <w:rsid w:val="00475E0E"/>
    <w:rsid w:val="00494A23"/>
    <w:rsid w:val="004A3692"/>
    <w:rsid w:val="004C16FF"/>
    <w:rsid w:val="004C1979"/>
    <w:rsid w:val="004D58B0"/>
    <w:rsid w:val="004F1377"/>
    <w:rsid w:val="004F7217"/>
    <w:rsid w:val="005016F3"/>
    <w:rsid w:val="00563389"/>
    <w:rsid w:val="00564D3A"/>
    <w:rsid w:val="005C7790"/>
    <w:rsid w:val="005E1A99"/>
    <w:rsid w:val="00642562"/>
    <w:rsid w:val="006570F0"/>
    <w:rsid w:val="006758A8"/>
    <w:rsid w:val="006955DE"/>
    <w:rsid w:val="00697527"/>
    <w:rsid w:val="00721C14"/>
    <w:rsid w:val="00773F55"/>
    <w:rsid w:val="007A4843"/>
    <w:rsid w:val="007B1F29"/>
    <w:rsid w:val="007B5D5D"/>
    <w:rsid w:val="007C27BE"/>
    <w:rsid w:val="007D401C"/>
    <w:rsid w:val="007D48CF"/>
    <w:rsid w:val="00804C67"/>
    <w:rsid w:val="00811D3D"/>
    <w:rsid w:val="00823F38"/>
    <w:rsid w:val="00861F97"/>
    <w:rsid w:val="00872359"/>
    <w:rsid w:val="008A3419"/>
    <w:rsid w:val="008E286F"/>
    <w:rsid w:val="00903A25"/>
    <w:rsid w:val="00914E10"/>
    <w:rsid w:val="00947963"/>
    <w:rsid w:val="00947A30"/>
    <w:rsid w:val="0095272C"/>
    <w:rsid w:val="009633D2"/>
    <w:rsid w:val="00964140"/>
    <w:rsid w:val="00976B7E"/>
    <w:rsid w:val="00980312"/>
    <w:rsid w:val="009B7D07"/>
    <w:rsid w:val="009C5B07"/>
    <w:rsid w:val="009C6EFC"/>
    <w:rsid w:val="009C76A1"/>
    <w:rsid w:val="009E74A3"/>
    <w:rsid w:val="009F1EAD"/>
    <w:rsid w:val="00A3601F"/>
    <w:rsid w:val="00A63A6B"/>
    <w:rsid w:val="00A72F0E"/>
    <w:rsid w:val="00AA179A"/>
    <w:rsid w:val="00AB2696"/>
    <w:rsid w:val="00AC4BE7"/>
    <w:rsid w:val="00AE3464"/>
    <w:rsid w:val="00AF1859"/>
    <w:rsid w:val="00AF270B"/>
    <w:rsid w:val="00AF6790"/>
    <w:rsid w:val="00B32E94"/>
    <w:rsid w:val="00B37745"/>
    <w:rsid w:val="00BB2F7B"/>
    <w:rsid w:val="00C145F5"/>
    <w:rsid w:val="00C1542C"/>
    <w:rsid w:val="00C15566"/>
    <w:rsid w:val="00C372C8"/>
    <w:rsid w:val="00C421B5"/>
    <w:rsid w:val="00C80376"/>
    <w:rsid w:val="00CB5C65"/>
    <w:rsid w:val="00CB7B20"/>
    <w:rsid w:val="00CC78A1"/>
    <w:rsid w:val="00CD5887"/>
    <w:rsid w:val="00CE5537"/>
    <w:rsid w:val="00CE5747"/>
    <w:rsid w:val="00CF4FA2"/>
    <w:rsid w:val="00D24298"/>
    <w:rsid w:val="00D33240"/>
    <w:rsid w:val="00D34C69"/>
    <w:rsid w:val="00D805B2"/>
    <w:rsid w:val="00D83904"/>
    <w:rsid w:val="00D941D0"/>
    <w:rsid w:val="00DA0971"/>
    <w:rsid w:val="00DA7104"/>
    <w:rsid w:val="00DD76A6"/>
    <w:rsid w:val="00E119AF"/>
    <w:rsid w:val="00E22122"/>
    <w:rsid w:val="00E32114"/>
    <w:rsid w:val="00E546B3"/>
    <w:rsid w:val="00E56E8C"/>
    <w:rsid w:val="00E8158A"/>
    <w:rsid w:val="00E90D74"/>
    <w:rsid w:val="00E96FE1"/>
    <w:rsid w:val="00EA3B3C"/>
    <w:rsid w:val="00EC4006"/>
    <w:rsid w:val="00ED1D88"/>
    <w:rsid w:val="00F113D0"/>
    <w:rsid w:val="00F339A7"/>
    <w:rsid w:val="00F35B1A"/>
    <w:rsid w:val="00F43A5D"/>
    <w:rsid w:val="00F44F27"/>
    <w:rsid w:val="00F45A5D"/>
    <w:rsid w:val="00F45E93"/>
    <w:rsid w:val="00F92747"/>
    <w:rsid w:val="00FA3C51"/>
    <w:rsid w:val="00FB018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36582"/>
  <w15:docId w15:val="{3CE17078-D4E3-4310-B90C-D54B813AC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yperlink"/>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table" w:styleId="TableGrid">
    <w:name w:val="Table Grid"/>
    <w:basedOn w:val="TableNormal"/>
    <w:uiPriority w:val="39"/>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13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2"/>
      <w:szCs w:val="22"/>
      <w:bdr w:val="none" w:sz="0" w:space="0" w:color="auto"/>
      <w:lang w:eastAsia="en-US"/>
      <w14:ligatures w14:val="standardContextual"/>
    </w:rPr>
  </w:style>
  <w:style w:type="character" w:styleId="FollowedHyperlink">
    <w:name w:val="FollowedHyperlink"/>
    <w:basedOn w:val="DefaultParagraphFont"/>
    <w:uiPriority w:val="99"/>
    <w:semiHidden/>
    <w:unhideWhenUsed/>
    <w:rsid w:val="00F113D0"/>
    <w:rPr>
      <w:color w:val="FF00FF" w:themeColor="followedHyperlink"/>
      <w:u w:val="single"/>
    </w:rPr>
  </w:style>
  <w:style w:type="paragraph" w:styleId="ListParagraph">
    <w:name w:val="List Paragraph"/>
    <w:basedOn w:val="Normal"/>
    <w:uiPriority w:val="34"/>
    <w:qFormat/>
    <w:rsid w:val="00163795"/>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paragraph" w:styleId="BodyText">
    <w:name w:val="Body Text"/>
    <w:basedOn w:val="Normal"/>
    <w:link w:val="BodyTextChar"/>
    <w:rsid w:val="00163795"/>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BodyTextChar">
    <w:name w:val="Body Text Char"/>
    <w:basedOn w:val="DefaultParagraphFont"/>
    <w:link w:val="BodyText"/>
    <w:rsid w:val="00163795"/>
    <w:rPr>
      <w:rFonts w:eastAsia="Times New Roman"/>
      <w:sz w:val="24"/>
      <w:bdr w:val="none" w:sz="0" w:space="0" w:color="auto"/>
      <w:lang w:eastAsia="en-US"/>
    </w:rPr>
  </w:style>
  <w:style w:type="character" w:customStyle="1" w:styleId="ui-provider">
    <w:name w:val="ui-provider"/>
    <w:basedOn w:val="DefaultParagraphFont"/>
    <w:rsid w:val="00163795"/>
  </w:style>
  <w:style w:type="paragraph" w:styleId="Header">
    <w:name w:val="header"/>
    <w:basedOn w:val="Normal"/>
    <w:link w:val="HeaderChar"/>
    <w:uiPriority w:val="99"/>
    <w:unhideWhenUsed/>
    <w:rsid w:val="00163795"/>
    <w:pPr>
      <w:tabs>
        <w:tab w:val="center" w:pos="4819"/>
        <w:tab w:val="right" w:pos="9638"/>
      </w:tabs>
    </w:pPr>
  </w:style>
  <w:style w:type="character" w:customStyle="1" w:styleId="HeaderChar">
    <w:name w:val="Header Char"/>
    <w:basedOn w:val="DefaultParagraphFont"/>
    <w:link w:val="Header"/>
    <w:uiPriority w:val="99"/>
    <w:rsid w:val="00163795"/>
    <w:rPr>
      <w:sz w:val="24"/>
      <w:szCs w:val="24"/>
      <w:lang w:val="en-US" w:eastAsia="en-US"/>
    </w:rPr>
  </w:style>
  <w:style w:type="paragraph" w:styleId="Footer">
    <w:name w:val="footer"/>
    <w:basedOn w:val="Normal"/>
    <w:link w:val="FooterChar"/>
    <w:uiPriority w:val="99"/>
    <w:unhideWhenUsed/>
    <w:rsid w:val="00163795"/>
    <w:pPr>
      <w:tabs>
        <w:tab w:val="center" w:pos="4819"/>
        <w:tab w:val="right" w:pos="9638"/>
      </w:tabs>
    </w:pPr>
  </w:style>
  <w:style w:type="character" w:customStyle="1" w:styleId="FooterChar">
    <w:name w:val="Footer Char"/>
    <w:basedOn w:val="DefaultParagraphFont"/>
    <w:link w:val="Footer"/>
    <w:uiPriority w:val="99"/>
    <w:rsid w:val="00163795"/>
    <w:rPr>
      <w:sz w:val="24"/>
      <w:szCs w:val="24"/>
      <w:lang w:val="en-US" w:eastAsia="en-US"/>
    </w:rPr>
  </w:style>
  <w:style w:type="character" w:styleId="UnresolvedMention">
    <w:name w:val="Unresolved Mention"/>
    <w:basedOn w:val="DefaultParagraphFont"/>
    <w:uiPriority w:val="99"/>
    <w:semiHidden/>
    <w:unhideWhenUsed/>
    <w:rsid w:val="00311E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3777382">
      <w:bodyDiv w:val="1"/>
      <w:marLeft w:val="0"/>
      <w:marRight w:val="0"/>
      <w:marTop w:val="0"/>
      <w:marBottom w:val="0"/>
      <w:divBdr>
        <w:top w:val="none" w:sz="0" w:space="0" w:color="auto"/>
        <w:left w:val="none" w:sz="0" w:space="0" w:color="auto"/>
        <w:bottom w:val="none" w:sz="0" w:space="0" w:color="auto"/>
        <w:right w:val="none" w:sz="0" w:space="0" w:color="auto"/>
      </w:divBdr>
    </w:div>
    <w:div w:id="1833569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hyperlink" Target="mailto:info@vialietuva.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9475F05-DBF9-42BE-BE0D-97A13CE40BF0}">
  <ds:schemaRefs>
    <ds:schemaRef ds:uri="http://schemas.microsoft.com/sharepoint/v3/contenttype/forms"/>
  </ds:schemaRefs>
</ds:datastoreItem>
</file>

<file path=customXml/itemProps2.xml><?xml version="1.0" encoding="utf-8"?>
<ds:datastoreItem xmlns:ds="http://schemas.openxmlformats.org/officeDocument/2006/customXml" ds:itemID="{589AB457-21ED-4904-AEF0-9A115F174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83229B-8B4F-4CD1-8DC1-3B9CB179FF4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Pages>
  <Words>1308</Words>
  <Characters>747</Characters>
  <Application>Microsoft Office Word</Application>
  <DocSecurity>0</DocSecurity>
  <Lines>6</Lines>
  <Paragraphs>4</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Aistė Kielaitė</dc:creator>
  <cp:lastModifiedBy>Vaida Adamkevičiūtė</cp:lastModifiedBy>
  <cp:revision>80</cp:revision>
  <dcterms:created xsi:type="dcterms:W3CDTF">2025-04-07T10:03:00Z</dcterms:created>
  <dcterms:modified xsi:type="dcterms:W3CDTF">2025-09-25T11:23:00Z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